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21451E" w:rsidP="0021451E">
      <w:pPr>
        <w:jc w:val="center"/>
        <w:rPr>
          <w:rFonts w:ascii="Arial" w:hAnsi="Arial" w:cs="Arial"/>
          <w:b/>
          <w:sz w:val="36"/>
        </w:rPr>
      </w:pPr>
      <w:r w:rsidRPr="0021451E">
        <w:rPr>
          <w:rFonts w:ascii="Arial" w:hAnsi="Arial" w:cs="Arial"/>
          <w:noProof/>
          <w:sz w:val="24"/>
          <w:lang w:eastAsia="en-GB"/>
        </w:rPr>
        <mc:AlternateContent>
          <mc:Choice Requires="wps">
            <w:drawing>
              <wp:anchor distT="45720" distB="45720" distL="114300" distR="114300" simplePos="0" relativeHeight="251659264" behindDoc="0" locked="0" layoutInCell="1" allowOverlap="1" wp14:anchorId="519BD01C" wp14:editId="618BAF7E">
                <wp:simplePos x="0" y="0"/>
                <wp:positionH relativeFrom="margin">
                  <wp:posOffset>4578785</wp:posOffset>
                </wp:positionH>
                <wp:positionV relativeFrom="paragraph">
                  <wp:posOffset>0</wp:posOffset>
                </wp:positionV>
                <wp:extent cx="15335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noFill/>
                          <a:miter lim="800000"/>
                          <a:headEnd/>
                          <a:tailEnd/>
                        </a:ln>
                      </wps:spPr>
                      <wps:txbx>
                        <w:txbxContent>
                          <w:p w:rsidR="0021451E" w:rsidRDefault="0021451E" w:rsidP="0021451E">
                            <w:pPr>
                              <w:jc w:val="center"/>
                            </w:pPr>
                            <w:r>
                              <w:rPr>
                                <w:noProof/>
                                <w:lang w:eastAsia="en-GB"/>
                              </w:rPr>
                              <w:drawing>
                                <wp:inline distT="0" distB="0" distL="0" distR="0">
                                  <wp:extent cx="1285197" cy="135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303147" cy="1372506"/>
                                          </a:xfrm>
                                          <a:prstGeom prst="rect">
                                            <a:avLst/>
                                          </a:prstGeom>
                                        </pic:spPr>
                                      </pic:pic>
                                    </a:graphicData>
                                  </a:graphic>
                                </wp:inline>
                              </w:drawing>
                            </w:r>
                          </w:p>
                          <w:p w:rsidR="0021451E" w:rsidRDefault="0021451E" w:rsidP="0021451E">
                            <w:pPr>
                              <w:jc w:val="center"/>
                            </w:pPr>
                            <w:r>
                              <w:t>Cameron Highlanders</w:t>
                            </w:r>
                          </w:p>
                          <w:p w:rsidR="0021451E" w:rsidRDefault="0021451E" w:rsidP="0021451E">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BD01C" id="_x0000_t202" coordsize="21600,21600" o:spt="202" path="m,l,21600r21600,l21600,xe">
                <v:stroke joinstyle="miter"/>
                <v:path gradientshapeok="t" o:connecttype="rect"/>
              </v:shapetype>
              <v:shape id="Text Box 2" o:spid="_x0000_s1026" type="#_x0000_t202" style="position:absolute;left:0;text-align:left;margin-left:360.55pt;margin-top:0;width:12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2VIQIAAB4EAAAOAAAAZHJzL2Uyb0RvYy54bWysU8tu2zAQvBfoPxC813rEzkOwHKROXRRI&#10;H0DSD6AoyiJKclmStuR+fZaU4xjpragOBKndHc7ODpe3o1ZkL5yXYGpazHJKhOHQSrOt6c+nzYdr&#10;SnxgpmUKjKjpQXh6u3r/bjnYSpTQg2qFIwhifDXYmvYh2CrLPO+FZn4GVhgMduA0C3h026x1bEB0&#10;rbIyzy+zAVxrHXDhPf69n4J0lfC7TvDwveu8CETVFLmFtLq0NnHNVktWbR2zveRHGuwfWGgmDV56&#10;grpngZGdk39BackdeOjCjIPOoOskF6kH7KbI33Tz2DMrUi8ojrcnmfz/g+Xf9j8ckW1Ny+KKEsM0&#10;DulJjIF8hJGUUZ/B+grTHi0mhhF/45xTr94+AP/liYF1z8xW3DkHQy9Yi/yKWJmdlU44PoI0w1do&#10;8Rq2C5CAxs7pKB7KQRAd53Q4zSZS4fHKxcXFolxQwjFWzPP5ZZmml7Hqpdw6Hz4L0CRuaupw+Ame&#10;7R98iHRY9ZISb/OgZLuRSqWD2zZr5cieoVE26UsdvElThgw1vYlEYpWBWJ88pGVAIyupa3qdx2+y&#10;VpTjk2lTSmBSTXtkosxRnyjJJE4YmxETo2gNtAdUysFkWHxguOnB/aFkQLPW1P/eMScoUV8Mqn1T&#10;zOfR3ekwX1yhNMSdR5rzCDMcoWoaKJm265BeRNLB3uFUNjLp9crkyBVNmGQ8Ppjo8vNzynp91qtn&#10;AAAA//8DAFBLAwQUAAYACAAAACEAXIlAY90AAAAIAQAADwAAAGRycy9kb3ducmV2LnhtbEyPMU/D&#10;MBSEdyT+g/WQ2KgTSwSa5qWqqFgYkGiRYHRjJ46wnyPbTcO/x0wwnu50912zXZxlsw5x9IRQrgpg&#10;mjqvRhoQ3o/Pd4/AYpKkpPWkEb51hG17fdXIWvkLven5kAaWSyjWEsGkNNWcx85oJ+PKT5qy1/vg&#10;ZMoyDFwFecnlznJRFBV3cqS8YOSkn4zuvg5nh/DhzKj24fWzV3bev/S7+2kJE+LtzbLbAEt6SX9h&#10;+MXP6NBmppM/k4rMIjyIssxRhPwo2+tKVMBOCEKUAnjb8P8H2h8AAAD//wMAUEsBAi0AFAAGAAgA&#10;AAAhALaDOJL+AAAA4QEAABMAAAAAAAAAAAAAAAAAAAAAAFtDb250ZW50X1R5cGVzXS54bWxQSwEC&#10;LQAUAAYACAAAACEAOP0h/9YAAACUAQAACwAAAAAAAAAAAAAAAAAvAQAAX3JlbHMvLnJlbHNQSwEC&#10;LQAUAAYACAAAACEAJdTtlSECAAAeBAAADgAAAAAAAAAAAAAAAAAuAgAAZHJzL2Uyb0RvYy54bWxQ&#10;SwECLQAUAAYACAAAACEAXIlAY90AAAAIAQAADwAAAAAAAAAAAAAAAAB7BAAAZHJzL2Rvd25yZXYu&#10;eG1sUEsFBgAAAAAEAAQA8wAAAIUFAAAAAA==&#10;" stroked="f">
                <v:textbox style="mso-fit-shape-to-text:t">
                  <w:txbxContent>
                    <w:p w:rsidR="0021451E" w:rsidRDefault="0021451E" w:rsidP="0021451E">
                      <w:pPr>
                        <w:jc w:val="center"/>
                      </w:pPr>
                      <w:r>
                        <w:rPr>
                          <w:noProof/>
                          <w:lang w:eastAsia="en-GB"/>
                        </w:rPr>
                        <w:drawing>
                          <wp:inline distT="0" distB="0" distL="0" distR="0">
                            <wp:extent cx="1285197" cy="135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303147" cy="1372506"/>
                                    </a:xfrm>
                                    <a:prstGeom prst="rect">
                                      <a:avLst/>
                                    </a:prstGeom>
                                  </pic:spPr>
                                </pic:pic>
                              </a:graphicData>
                            </a:graphic>
                          </wp:inline>
                        </w:drawing>
                      </w:r>
                    </w:p>
                    <w:p w:rsidR="0021451E" w:rsidRDefault="0021451E" w:rsidP="0021451E">
                      <w:pPr>
                        <w:jc w:val="center"/>
                      </w:pPr>
                      <w:r>
                        <w:t>Cameron Highlanders</w:t>
                      </w:r>
                    </w:p>
                    <w:p w:rsidR="0021451E" w:rsidRDefault="0021451E" w:rsidP="0021451E">
                      <w:pPr>
                        <w:jc w:val="center"/>
                      </w:pPr>
                      <w:r>
                        <w:t>Cap Badge</w:t>
                      </w:r>
                    </w:p>
                  </w:txbxContent>
                </v:textbox>
                <w10:wrap type="square" anchorx="margin"/>
              </v:shape>
            </w:pict>
          </mc:Fallback>
        </mc:AlternateContent>
      </w:r>
      <w:r>
        <w:rPr>
          <w:rFonts w:ascii="Arial" w:hAnsi="Arial" w:cs="Arial"/>
          <w:b/>
          <w:sz w:val="36"/>
        </w:rPr>
        <w:t>Private Thomas Russell Fraser</w:t>
      </w:r>
    </w:p>
    <w:p w:rsidR="0021451E" w:rsidRDefault="0021451E" w:rsidP="0021451E">
      <w:pPr>
        <w:jc w:val="center"/>
        <w:rPr>
          <w:rFonts w:ascii="Arial" w:hAnsi="Arial" w:cs="Arial"/>
          <w:b/>
          <w:sz w:val="36"/>
        </w:rPr>
      </w:pPr>
      <w:r>
        <w:rPr>
          <w:rFonts w:ascii="Arial" w:hAnsi="Arial" w:cs="Arial"/>
          <w:b/>
          <w:sz w:val="36"/>
        </w:rPr>
        <w:t>5</w:t>
      </w:r>
      <w:r w:rsidRPr="0021451E">
        <w:rPr>
          <w:rFonts w:ascii="Arial" w:hAnsi="Arial" w:cs="Arial"/>
          <w:b/>
          <w:sz w:val="36"/>
          <w:vertAlign w:val="superscript"/>
        </w:rPr>
        <w:t>th</w:t>
      </w:r>
      <w:r>
        <w:rPr>
          <w:rFonts w:ascii="Arial" w:hAnsi="Arial" w:cs="Arial"/>
          <w:b/>
          <w:sz w:val="36"/>
        </w:rPr>
        <w:t xml:space="preserve"> Battalion Cameron Highlanders</w:t>
      </w:r>
    </w:p>
    <w:p w:rsidR="0021451E" w:rsidRPr="0021451E" w:rsidRDefault="0021451E" w:rsidP="0021451E">
      <w:pPr>
        <w:jc w:val="center"/>
        <w:rPr>
          <w:rFonts w:ascii="Arial" w:hAnsi="Arial" w:cs="Arial"/>
          <w:b/>
          <w:sz w:val="36"/>
        </w:rPr>
      </w:pPr>
      <w:r>
        <w:rPr>
          <w:rFonts w:ascii="Arial" w:hAnsi="Arial" w:cs="Arial"/>
          <w:b/>
          <w:sz w:val="36"/>
        </w:rPr>
        <w:t>Army Number: S/11578</w:t>
      </w:r>
    </w:p>
    <w:p w:rsidR="0021451E" w:rsidRDefault="0021451E">
      <w:pPr>
        <w:rPr>
          <w:rFonts w:ascii="Arial" w:hAnsi="Arial" w:cs="Arial"/>
          <w:sz w:val="24"/>
        </w:rPr>
      </w:pPr>
    </w:p>
    <w:p w:rsidR="0021451E" w:rsidRPr="0021451E" w:rsidRDefault="0021451E" w:rsidP="0021451E">
      <w:pPr>
        <w:rPr>
          <w:rFonts w:ascii="Arial" w:hAnsi="Arial" w:cs="Arial"/>
          <w:sz w:val="24"/>
          <w:lang w:val="en"/>
        </w:rPr>
      </w:pPr>
      <w:r w:rsidRPr="0021451E">
        <w:rPr>
          <w:rFonts w:ascii="Arial" w:hAnsi="Arial" w:cs="Arial"/>
          <w:b/>
          <w:bCs/>
          <w:sz w:val="24"/>
          <w:lang w:val="en"/>
        </w:rPr>
        <w:t>Rank:</w:t>
      </w:r>
      <w:r>
        <w:rPr>
          <w:rFonts w:ascii="Arial" w:hAnsi="Arial" w:cs="Arial"/>
          <w:b/>
          <w:bCs/>
          <w:sz w:val="24"/>
          <w:lang w:val="en"/>
        </w:rPr>
        <w:t xml:space="preserve">  </w:t>
      </w:r>
      <w:r w:rsidRPr="0021451E">
        <w:rPr>
          <w:rFonts w:ascii="Arial" w:hAnsi="Arial" w:cs="Arial"/>
          <w:sz w:val="24"/>
          <w:lang w:val="en"/>
        </w:rPr>
        <w:t>Private</w:t>
      </w:r>
    </w:p>
    <w:p w:rsidR="0021451E" w:rsidRPr="0021451E" w:rsidRDefault="0021451E" w:rsidP="0021451E">
      <w:pPr>
        <w:rPr>
          <w:rFonts w:ascii="Arial" w:hAnsi="Arial" w:cs="Arial"/>
          <w:sz w:val="24"/>
          <w:lang w:val="en"/>
        </w:rPr>
      </w:pPr>
      <w:r w:rsidRPr="0021451E">
        <w:rPr>
          <w:rFonts w:ascii="Arial" w:hAnsi="Arial" w:cs="Arial"/>
          <w:b/>
          <w:bCs/>
          <w:sz w:val="24"/>
          <w:lang w:val="en"/>
        </w:rPr>
        <w:t>Service No:</w:t>
      </w:r>
      <w:r>
        <w:rPr>
          <w:rFonts w:ascii="Arial" w:hAnsi="Arial" w:cs="Arial"/>
          <w:b/>
          <w:bCs/>
          <w:sz w:val="24"/>
          <w:lang w:val="en"/>
        </w:rPr>
        <w:t xml:space="preserve">  </w:t>
      </w:r>
      <w:r w:rsidRPr="0021451E">
        <w:rPr>
          <w:rFonts w:ascii="Arial" w:hAnsi="Arial" w:cs="Arial"/>
          <w:sz w:val="24"/>
          <w:lang w:val="en"/>
        </w:rPr>
        <w:t>S/11578</w:t>
      </w:r>
    </w:p>
    <w:p w:rsidR="0021451E" w:rsidRPr="0021451E" w:rsidRDefault="0021451E" w:rsidP="0021451E">
      <w:pPr>
        <w:rPr>
          <w:rFonts w:ascii="Arial" w:hAnsi="Arial" w:cs="Arial"/>
          <w:sz w:val="24"/>
          <w:lang w:val="en"/>
        </w:rPr>
      </w:pPr>
      <w:r w:rsidRPr="0021451E">
        <w:rPr>
          <w:rFonts w:ascii="Arial" w:hAnsi="Arial" w:cs="Arial"/>
          <w:b/>
          <w:bCs/>
          <w:sz w:val="24"/>
          <w:lang w:val="en"/>
        </w:rPr>
        <w:t>Date of Death:</w:t>
      </w:r>
      <w:r>
        <w:rPr>
          <w:rFonts w:ascii="Arial" w:hAnsi="Arial" w:cs="Arial"/>
          <w:b/>
          <w:bCs/>
          <w:sz w:val="24"/>
          <w:lang w:val="en"/>
        </w:rPr>
        <w:t xml:space="preserve">  </w:t>
      </w:r>
      <w:r w:rsidRPr="0021451E">
        <w:rPr>
          <w:rFonts w:ascii="Arial" w:hAnsi="Arial" w:cs="Arial"/>
          <w:sz w:val="24"/>
          <w:lang w:val="en"/>
        </w:rPr>
        <w:t>25/09/1915</w:t>
      </w:r>
      <w:bookmarkStart w:id="0" w:name="_GoBack"/>
      <w:bookmarkEnd w:id="0"/>
    </w:p>
    <w:p w:rsidR="0021451E" w:rsidRPr="0021451E" w:rsidRDefault="0021451E" w:rsidP="0021451E">
      <w:pPr>
        <w:rPr>
          <w:rFonts w:ascii="Arial" w:hAnsi="Arial" w:cs="Arial"/>
          <w:sz w:val="24"/>
          <w:lang w:val="en"/>
        </w:rPr>
      </w:pPr>
      <w:r w:rsidRPr="0021451E">
        <w:rPr>
          <w:rFonts w:ascii="Arial" w:hAnsi="Arial" w:cs="Arial"/>
          <w:b/>
          <w:bCs/>
          <w:sz w:val="24"/>
          <w:lang w:val="en"/>
        </w:rPr>
        <w:t>Regiment/Service:</w:t>
      </w:r>
      <w:r>
        <w:rPr>
          <w:rFonts w:ascii="Arial" w:hAnsi="Arial" w:cs="Arial"/>
          <w:b/>
          <w:bCs/>
          <w:sz w:val="24"/>
          <w:lang w:val="en"/>
        </w:rPr>
        <w:t xml:space="preserve">  </w:t>
      </w:r>
      <w:r w:rsidRPr="0021451E">
        <w:rPr>
          <w:rFonts w:ascii="Arial" w:hAnsi="Arial" w:cs="Arial"/>
          <w:sz w:val="24"/>
          <w:lang w:val="en"/>
        </w:rPr>
        <w:t>Cameron Highlanders</w:t>
      </w:r>
      <w:r>
        <w:rPr>
          <w:rFonts w:ascii="Arial" w:hAnsi="Arial" w:cs="Arial"/>
          <w:sz w:val="24"/>
          <w:lang w:val="en"/>
        </w:rPr>
        <w:t xml:space="preserve">, </w:t>
      </w:r>
      <w:r w:rsidRPr="0021451E">
        <w:rPr>
          <w:rFonts w:ascii="Arial" w:hAnsi="Arial" w:cs="Arial"/>
          <w:sz w:val="24"/>
          <w:lang w:val="en"/>
        </w:rPr>
        <w:t xml:space="preserve">5th Bn. </w:t>
      </w:r>
    </w:p>
    <w:p w:rsidR="0021451E" w:rsidRPr="0021451E" w:rsidRDefault="0021451E" w:rsidP="0021451E">
      <w:pPr>
        <w:rPr>
          <w:rFonts w:ascii="Arial" w:hAnsi="Arial" w:cs="Arial"/>
          <w:sz w:val="24"/>
          <w:lang w:val="en"/>
        </w:rPr>
      </w:pPr>
      <w:r w:rsidRPr="0021451E">
        <w:rPr>
          <w:rFonts w:ascii="Arial" w:hAnsi="Arial" w:cs="Arial"/>
          <w:b/>
          <w:bCs/>
          <w:sz w:val="24"/>
          <w:lang w:val="en"/>
        </w:rPr>
        <w:t>Panel Reference:</w:t>
      </w:r>
      <w:r>
        <w:rPr>
          <w:rFonts w:ascii="Arial" w:hAnsi="Arial" w:cs="Arial"/>
          <w:b/>
          <w:bCs/>
          <w:sz w:val="24"/>
          <w:lang w:val="en"/>
        </w:rPr>
        <w:t xml:space="preserve">  </w:t>
      </w:r>
      <w:r w:rsidRPr="0021451E">
        <w:rPr>
          <w:rFonts w:ascii="Arial" w:hAnsi="Arial" w:cs="Arial"/>
          <w:sz w:val="24"/>
          <w:lang w:val="en"/>
        </w:rPr>
        <w:t>Panel 119 to 124.</w:t>
      </w:r>
    </w:p>
    <w:p w:rsidR="0021451E" w:rsidRPr="0021451E" w:rsidRDefault="0021451E" w:rsidP="0021451E">
      <w:pPr>
        <w:rPr>
          <w:rFonts w:ascii="Arial" w:hAnsi="Arial" w:cs="Arial"/>
          <w:sz w:val="24"/>
          <w:lang w:val="en"/>
        </w:rPr>
      </w:pPr>
      <w:r w:rsidRPr="0021451E">
        <w:rPr>
          <w:rFonts w:ascii="Arial" w:hAnsi="Arial" w:cs="Arial"/>
          <w:b/>
          <w:bCs/>
          <w:sz w:val="24"/>
          <w:lang w:val="en"/>
        </w:rPr>
        <w:t>Memorial:</w:t>
      </w:r>
      <w:r>
        <w:rPr>
          <w:rFonts w:ascii="Arial" w:hAnsi="Arial" w:cs="Arial"/>
          <w:b/>
          <w:bCs/>
          <w:sz w:val="24"/>
          <w:lang w:val="en"/>
        </w:rPr>
        <w:t xml:space="preserve">  </w:t>
      </w:r>
      <w:hyperlink r:id="rId5" w:history="1">
        <w:r w:rsidRPr="0021451E">
          <w:rPr>
            <w:rStyle w:val="Hyperlink"/>
            <w:rFonts w:ascii="Arial" w:hAnsi="Arial" w:cs="Arial"/>
            <w:sz w:val="24"/>
            <w:lang w:val="en"/>
          </w:rPr>
          <w:t>LOOS MEMORIAL</w:t>
        </w:r>
      </w:hyperlink>
    </w:p>
    <w:p w:rsidR="0021451E" w:rsidRDefault="0021451E">
      <w:pPr>
        <w:rPr>
          <w:rFonts w:ascii="Arial" w:hAnsi="Arial" w:cs="Arial"/>
          <w:sz w:val="24"/>
        </w:rPr>
      </w:pPr>
    </w:p>
    <w:p w:rsidR="0021451E" w:rsidRDefault="0021451E">
      <w:pPr>
        <w:rPr>
          <w:rFonts w:ascii="Arial" w:hAnsi="Arial" w:cs="Arial"/>
          <w:sz w:val="24"/>
        </w:rPr>
      </w:pPr>
      <w:r>
        <w:rPr>
          <w:rFonts w:ascii="Arial" w:hAnsi="Arial" w:cs="Arial"/>
          <w:noProof/>
          <w:sz w:val="18"/>
          <w:szCs w:val="18"/>
          <w:lang w:eastAsia="en-GB"/>
        </w:rPr>
        <w:drawing>
          <wp:inline distT="0" distB="0" distL="0" distR="0" wp14:anchorId="0C670B21" wp14:editId="6822B4B9">
            <wp:extent cx="5731510" cy="4039364"/>
            <wp:effectExtent l="0" t="0" r="2540" b="0"/>
            <wp:docPr id="1" name="Picture 1" descr="http://www.cwgc.org/dbImage.ashx?id=1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06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039364"/>
                    </a:xfrm>
                    <a:prstGeom prst="rect">
                      <a:avLst/>
                    </a:prstGeom>
                    <a:noFill/>
                    <a:ln>
                      <a:noFill/>
                    </a:ln>
                  </pic:spPr>
                </pic:pic>
              </a:graphicData>
            </a:graphic>
          </wp:inline>
        </w:drawing>
      </w:r>
    </w:p>
    <w:p w:rsidR="0021451E" w:rsidRDefault="0021451E" w:rsidP="0021451E">
      <w:pPr>
        <w:jc w:val="center"/>
        <w:rPr>
          <w:rFonts w:ascii="Arial" w:hAnsi="Arial" w:cs="Arial"/>
          <w:sz w:val="24"/>
        </w:rPr>
      </w:pPr>
      <w:r>
        <w:rPr>
          <w:rFonts w:ascii="Arial" w:hAnsi="Arial" w:cs="Arial"/>
          <w:sz w:val="24"/>
        </w:rPr>
        <w:t>Loos Memorial, France</w:t>
      </w:r>
    </w:p>
    <w:p w:rsidR="0021451E" w:rsidRDefault="0021451E" w:rsidP="0021451E">
      <w:pPr>
        <w:rPr>
          <w:rFonts w:ascii="Arial" w:hAnsi="Arial" w:cs="Arial"/>
          <w:sz w:val="24"/>
        </w:rPr>
      </w:pPr>
    </w:p>
    <w:p w:rsidR="0021451E" w:rsidRPr="0021451E" w:rsidRDefault="0021451E" w:rsidP="0021451E">
      <w:pPr>
        <w:rPr>
          <w:rFonts w:ascii="Arial" w:hAnsi="Arial" w:cs="Arial"/>
          <w:sz w:val="24"/>
          <w:lang w:val="en"/>
        </w:rPr>
      </w:pPr>
      <w:r w:rsidRPr="0021451E">
        <w:rPr>
          <w:rFonts w:ascii="Arial" w:hAnsi="Arial" w:cs="Arial"/>
          <w:b/>
          <w:bCs/>
          <w:sz w:val="24"/>
          <w:lang w:val="en"/>
        </w:rPr>
        <w:t>Country:</w:t>
      </w:r>
      <w:r>
        <w:rPr>
          <w:rFonts w:ascii="Arial" w:hAnsi="Arial" w:cs="Arial"/>
          <w:b/>
          <w:bCs/>
          <w:sz w:val="24"/>
          <w:lang w:val="en"/>
        </w:rPr>
        <w:t xml:space="preserve">  </w:t>
      </w:r>
      <w:r w:rsidRPr="0021451E">
        <w:rPr>
          <w:rFonts w:ascii="Arial" w:hAnsi="Arial" w:cs="Arial"/>
          <w:sz w:val="24"/>
          <w:lang w:val="en"/>
        </w:rPr>
        <w:t>France</w:t>
      </w:r>
    </w:p>
    <w:p w:rsidR="0021451E" w:rsidRPr="0021451E" w:rsidRDefault="0021451E" w:rsidP="0021451E">
      <w:pPr>
        <w:rPr>
          <w:rFonts w:ascii="Arial" w:hAnsi="Arial" w:cs="Arial"/>
          <w:sz w:val="24"/>
          <w:lang w:val="en"/>
        </w:rPr>
      </w:pPr>
      <w:r w:rsidRPr="0021451E">
        <w:rPr>
          <w:rFonts w:ascii="Arial" w:hAnsi="Arial" w:cs="Arial"/>
          <w:b/>
          <w:bCs/>
          <w:sz w:val="24"/>
          <w:lang w:val="en"/>
        </w:rPr>
        <w:t>Locality:</w:t>
      </w:r>
      <w:r>
        <w:rPr>
          <w:rFonts w:ascii="Arial" w:hAnsi="Arial" w:cs="Arial"/>
          <w:b/>
          <w:bCs/>
          <w:sz w:val="24"/>
          <w:lang w:val="en"/>
        </w:rPr>
        <w:t xml:space="preserve">  </w:t>
      </w:r>
      <w:r w:rsidRPr="0021451E">
        <w:rPr>
          <w:rFonts w:ascii="Arial" w:hAnsi="Arial" w:cs="Arial"/>
          <w:sz w:val="24"/>
          <w:lang w:val="en"/>
        </w:rPr>
        <w:t>Pas de Calais</w:t>
      </w:r>
    </w:p>
    <w:p w:rsidR="0021451E" w:rsidRPr="0021451E" w:rsidRDefault="0021451E" w:rsidP="0021451E">
      <w:pPr>
        <w:rPr>
          <w:rFonts w:ascii="Arial" w:hAnsi="Arial" w:cs="Arial"/>
          <w:sz w:val="24"/>
          <w:lang w:val="en"/>
        </w:rPr>
      </w:pPr>
      <w:r w:rsidRPr="0021451E">
        <w:rPr>
          <w:rFonts w:ascii="Arial" w:hAnsi="Arial" w:cs="Arial"/>
          <w:b/>
          <w:bCs/>
          <w:sz w:val="24"/>
          <w:lang w:val="en"/>
        </w:rPr>
        <w:t>Identified Casualties:</w:t>
      </w:r>
      <w:r>
        <w:rPr>
          <w:rFonts w:ascii="Arial" w:hAnsi="Arial" w:cs="Arial"/>
          <w:b/>
          <w:bCs/>
          <w:sz w:val="24"/>
          <w:lang w:val="en"/>
        </w:rPr>
        <w:t xml:space="preserve">  </w:t>
      </w:r>
      <w:r w:rsidRPr="0021451E">
        <w:rPr>
          <w:rFonts w:ascii="Arial" w:hAnsi="Arial" w:cs="Arial"/>
          <w:sz w:val="24"/>
          <w:lang w:val="en"/>
        </w:rPr>
        <w:t>20615</w:t>
      </w:r>
    </w:p>
    <w:p w:rsidR="0021451E" w:rsidRDefault="0021451E" w:rsidP="0021451E">
      <w:pPr>
        <w:rPr>
          <w:rFonts w:ascii="Arial" w:hAnsi="Arial" w:cs="Arial"/>
          <w:b/>
          <w:bCs/>
          <w:sz w:val="24"/>
          <w:lang w:val="en"/>
        </w:rPr>
      </w:pPr>
    </w:p>
    <w:p w:rsidR="0021451E" w:rsidRPr="0021451E" w:rsidRDefault="0021451E" w:rsidP="0021451E">
      <w:pPr>
        <w:rPr>
          <w:rFonts w:ascii="Arial" w:hAnsi="Arial" w:cs="Arial"/>
          <w:b/>
          <w:bCs/>
          <w:sz w:val="24"/>
          <w:lang w:val="en"/>
        </w:rPr>
      </w:pPr>
      <w:r w:rsidRPr="0021451E">
        <w:rPr>
          <w:rFonts w:ascii="Arial" w:hAnsi="Arial" w:cs="Arial"/>
          <w:b/>
          <w:bCs/>
          <w:sz w:val="24"/>
          <w:lang w:val="en"/>
        </w:rPr>
        <w:t>Location Information</w:t>
      </w:r>
    </w:p>
    <w:p w:rsidR="0021451E" w:rsidRPr="0021451E" w:rsidRDefault="0021451E" w:rsidP="0021451E">
      <w:pPr>
        <w:rPr>
          <w:rFonts w:ascii="Arial" w:hAnsi="Arial" w:cs="Arial"/>
          <w:sz w:val="24"/>
          <w:lang w:val="en"/>
        </w:rPr>
      </w:pPr>
      <w:r w:rsidRPr="0021451E">
        <w:rPr>
          <w:rFonts w:ascii="Arial" w:hAnsi="Arial" w:cs="Arial"/>
          <w:sz w:val="24"/>
          <w:lang w:val="en"/>
        </w:rPr>
        <w:t>The Loos Memorial forms the sides and back of Dud Corner Cemetery.</w:t>
      </w:r>
      <w:r w:rsidRPr="0021451E">
        <w:rPr>
          <w:rFonts w:ascii="Arial" w:hAnsi="Arial" w:cs="Arial"/>
          <w:sz w:val="24"/>
          <w:lang w:val="en"/>
        </w:rPr>
        <w:br/>
      </w:r>
      <w:r w:rsidRPr="0021451E">
        <w:rPr>
          <w:rFonts w:ascii="Arial" w:hAnsi="Arial" w:cs="Arial"/>
          <w:sz w:val="24"/>
          <w:lang w:val="en"/>
        </w:rPr>
        <w:br/>
        <w:t>Loos-</w:t>
      </w:r>
      <w:proofErr w:type="spellStart"/>
      <w:r w:rsidRPr="0021451E">
        <w:rPr>
          <w:rFonts w:ascii="Arial" w:hAnsi="Arial" w:cs="Arial"/>
          <w:sz w:val="24"/>
          <w:lang w:val="en"/>
        </w:rPr>
        <w:t>en</w:t>
      </w:r>
      <w:proofErr w:type="spellEnd"/>
      <w:r w:rsidRPr="0021451E">
        <w:rPr>
          <w:rFonts w:ascii="Arial" w:hAnsi="Arial" w:cs="Arial"/>
          <w:sz w:val="24"/>
          <w:lang w:val="en"/>
        </w:rPr>
        <w:t>-</w:t>
      </w:r>
      <w:proofErr w:type="spellStart"/>
      <w:r w:rsidRPr="0021451E">
        <w:rPr>
          <w:rFonts w:ascii="Arial" w:hAnsi="Arial" w:cs="Arial"/>
          <w:sz w:val="24"/>
          <w:lang w:val="en"/>
        </w:rPr>
        <w:t>Gohelle</w:t>
      </w:r>
      <w:proofErr w:type="spellEnd"/>
      <w:r w:rsidRPr="0021451E">
        <w:rPr>
          <w:rFonts w:ascii="Arial" w:hAnsi="Arial" w:cs="Arial"/>
          <w:sz w:val="24"/>
          <w:lang w:val="en"/>
        </w:rPr>
        <w:t xml:space="preserve"> is a village 5 </w:t>
      </w:r>
      <w:proofErr w:type="spellStart"/>
      <w:r w:rsidRPr="0021451E">
        <w:rPr>
          <w:rFonts w:ascii="Arial" w:hAnsi="Arial" w:cs="Arial"/>
          <w:sz w:val="24"/>
          <w:lang w:val="en"/>
        </w:rPr>
        <w:t>kilometres</w:t>
      </w:r>
      <w:proofErr w:type="spellEnd"/>
      <w:r w:rsidRPr="0021451E">
        <w:rPr>
          <w:rFonts w:ascii="Arial" w:hAnsi="Arial" w:cs="Arial"/>
          <w:sz w:val="24"/>
          <w:lang w:val="en"/>
        </w:rPr>
        <w:t xml:space="preserve"> north-west of Lens, and Dud Corner Cemetery is located about 1 </w:t>
      </w:r>
      <w:proofErr w:type="spellStart"/>
      <w:r w:rsidRPr="0021451E">
        <w:rPr>
          <w:rFonts w:ascii="Arial" w:hAnsi="Arial" w:cs="Arial"/>
          <w:sz w:val="24"/>
          <w:lang w:val="en"/>
        </w:rPr>
        <w:t>kilometre</w:t>
      </w:r>
      <w:proofErr w:type="spellEnd"/>
      <w:r w:rsidRPr="0021451E">
        <w:rPr>
          <w:rFonts w:ascii="Arial" w:hAnsi="Arial" w:cs="Arial"/>
          <w:sz w:val="24"/>
          <w:lang w:val="en"/>
        </w:rPr>
        <w:t xml:space="preserve"> west of the village, to the north-east of the D943, the main Lens to Bethune road. </w:t>
      </w:r>
    </w:p>
    <w:p w:rsidR="0021451E" w:rsidRDefault="0021451E" w:rsidP="0021451E">
      <w:pPr>
        <w:rPr>
          <w:rFonts w:ascii="Arial" w:hAnsi="Arial" w:cs="Arial"/>
          <w:b/>
          <w:bCs/>
          <w:sz w:val="24"/>
          <w:lang w:val="en"/>
        </w:rPr>
      </w:pPr>
    </w:p>
    <w:p w:rsidR="0021451E" w:rsidRDefault="0021451E" w:rsidP="0021451E">
      <w:pPr>
        <w:rPr>
          <w:rFonts w:ascii="Arial" w:hAnsi="Arial" w:cs="Arial"/>
          <w:b/>
          <w:bCs/>
          <w:sz w:val="24"/>
          <w:lang w:val="en"/>
        </w:rPr>
      </w:pPr>
    </w:p>
    <w:p w:rsidR="0021451E" w:rsidRDefault="0021451E" w:rsidP="0021451E">
      <w:pPr>
        <w:rPr>
          <w:rFonts w:ascii="Arial" w:hAnsi="Arial" w:cs="Arial"/>
          <w:b/>
          <w:bCs/>
          <w:sz w:val="24"/>
          <w:lang w:val="en"/>
        </w:rPr>
      </w:pPr>
    </w:p>
    <w:p w:rsidR="0021451E" w:rsidRPr="0021451E" w:rsidRDefault="0021451E" w:rsidP="0021451E">
      <w:pPr>
        <w:rPr>
          <w:rFonts w:ascii="Arial" w:hAnsi="Arial" w:cs="Arial"/>
          <w:b/>
          <w:bCs/>
          <w:sz w:val="24"/>
          <w:lang w:val="en"/>
        </w:rPr>
      </w:pPr>
      <w:r w:rsidRPr="0021451E">
        <w:rPr>
          <w:rFonts w:ascii="Arial" w:hAnsi="Arial" w:cs="Arial"/>
          <w:b/>
          <w:bCs/>
          <w:sz w:val="24"/>
          <w:lang w:val="en"/>
        </w:rPr>
        <w:lastRenderedPageBreak/>
        <w:t>Visiting Information</w:t>
      </w:r>
    </w:p>
    <w:p w:rsidR="0021451E" w:rsidRPr="0021451E" w:rsidRDefault="0021451E" w:rsidP="0021451E">
      <w:pPr>
        <w:rPr>
          <w:rFonts w:ascii="Arial" w:hAnsi="Arial" w:cs="Arial"/>
          <w:sz w:val="24"/>
          <w:lang w:val="en"/>
        </w:rPr>
      </w:pPr>
      <w:r w:rsidRPr="0021451E">
        <w:rPr>
          <w:rFonts w:ascii="Arial" w:hAnsi="Arial" w:cs="Arial"/>
          <w:sz w:val="24"/>
          <w:lang w:val="en"/>
        </w:rPr>
        <w:br/>
        <w:t>Wheelchair access to the cemetery is possible, but may be by alternative entrance. For further information regarding wheelchair access, please contact our Enquiries Section on 01628 507200.</w:t>
      </w:r>
      <w:r w:rsidRPr="0021451E">
        <w:rPr>
          <w:rFonts w:ascii="Arial" w:hAnsi="Arial" w:cs="Arial"/>
          <w:sz w:val="24"/>
          <w:lang w:val="en"/>
        </w:rPr>
        <w:br/>
      </w:r>
      <w:r w:rsidRPr="0021451E">
        <w:rPr>
          <w:rFonts w:ascii="Arial" w:hAnsi="Arial" w:cs="Arial"/>
          <w:sz w:val="24"/>
          <w:lang w:val="en"/>
        </w:rPr>
        <w:br/>
        <w:t>The Panel Numbers quoted at the end of each entry relate to the panels dedicated to the Regiment served with. In some instances where a casualty is recorded as attached to another Regiment, his name may alternatively appear within their Regimental Panels. Please refer to the on-site Memorial Register Introduction to determine the alternative panel numbers if you do not find the name within the quoted Panels.</w:t>
      </w:r>
      <w:r w:rsidRPr="0021451E">
        <w:rPr>
          <w:rFonts w:ascii="Arial" w:hAnsi="Arial" w:cs="Arial"/>
          <w:sz w:val="24"/>
          <w:lang w:val="en"/>
        </w:rPr>
        <w:br/>
      </w:r>
      <w:r w:rsidRPr="0021451E">
        <w:rPr>
          <w:rFonts w:ascii="Arial" w:hAnsi="Arial" w:cs="Arial"/>
          <w:sz w:val="24"/>
          <w:lang w:val="en"/>
        </w:rPr>
        <w:br/>
        <w:t xml:space="preserve">The Commonwealth War Graves Commission would like to </w:t>
      </w:r>
      <w:proofErr w:type="spellStart"/>
      <w:r w:rsidRPr="0021451E">
        <w:rPr>
          <w:rFonts w:ascii="Arial" w:hAnsi="Arial" w:cs="Arial"/>
          <w:sz w:val="24"/>
          <w:lang w:val="en"/>
        </w:rPr>
        <w:t>apologise</w:t>
      </w:r>
      <w:proofErr w:type="spellEnd"/>
      <w:r w:rsidRPr="0021451E">
        <w:rPr>
          <w:rFonts w:ascii="Arial" w:hAnsi="Arial" w:cs="Arial"/>
          <w:sz w:val="24"/>
          <w:lang w:val="en"/>
        </w:rPr>
        <w:t xml:space="preserve"> for any inconvenience caused to visitors, whilst panel number 139 is being replaced on the memorial wall</w:t>
      </w:r>
    </w:p>
    <w:p w:rsidR="0021451E" w:rsidRDefault="0021451E" w:rsidP="0021451E">
      <w:pPr>
        <w:rPr>
          <w:rFonts w:ascii="Arial" w:hAnsi="Arial" w:cs="Arial"/>
          <w:b/>
          <w:bCs/>
          <w:sz w:val="24"/>
          <w:lang w:val="en"/>
        </w:rPr>
      </w:pPr>
    </w:p>
    <w:p w:rsidR="0021451E" w:rsidRPr="0021451E" w:rsidRDefault="0021451E" w:rsidP="0021451E">
      <w:pPr>
        <w:rPr>
          <w:rFonts w:ascii="Arial" w:hAnsi="Arial" w:cs="Arial"/>
          <w:b/>
          <w:bCs/>
          <w:sz w:val="24"/>
          <w:lang w:val="en"/>
        </w:rPr>
      </w:pPr>
      <w:r w:rsidRPr="0021451E">
        <w:rPr>
          <w:rFonts w:ascii="Arial" w:hAnsi="Arial" w:cs="Arial"/>
          <w:b/>
          <w:bCs/>
          <w:sz w:val="24"/>
          <w:lang w:val="en"/>
        </w:rPr>
        <w:t>Historical Information</w:t>
      </w:r>
    </w:p>
    <w:p w:rsidR="0021451E" w:rsidRPr="0021451E" w:rsidRDefault="0021451E" w:rsidP="0021451E">
      <w:pPr>
        <w:rPr>
          <w:rFonts w:ascii="Arial" w:hAnsi="Arial" w:cs="Arial"/>
          <w:sz w:val="24"/>
          <w:lang w:val="en"/>
        </w:rPr>
      </w:pPr>
      <w:r w:rsidRPr="0021451E">
        <w:rPr>
          <w:rFonts w:ascii="Arial" w:hAnsi="Arial" w:cs="Arial"/>
          <w:sz w:val="24"/>
          <w:lang w:val="en"/>
        </w:rPr>
        <w:t xml:space="preserve">Dud Corner Cemetery stands almost on the site of a German strong point, the Lens Road Redoubt, captured by the 15th (Scottish) Division on the first day of the battle. </w:t>
      </w:r>
      <w:r w:rsidRPr="0021451E">
        <w:rPr>
          <w:rFonts w:ascii="Arial" w:hAnsi="Arial" w:cs="Arial"/>
          <w:sz w:val="24"/>
          <w:lang w:val="en"/>
        </w:rPr>
        <w:br/>
      </w:r>
      <w:r w:rsidRPr="0021451E">
        <w:rPr>
          <w:rFonts w:ascii="Arial" w:hAnsi="Arial" w:cs="Arial"/>
          <w:sz w:val="24"/>
          <w:lang w:val="en"/>
        </w:rPr>
        <w:br/>
        <w:t xml:space="preserve">The name "Dud Corner" is believed to be due to the large number of unexploded enemy shells found in the </w:t>
      </w:r>
      <w:proofErr w:type="spellStart"/>
      <w:r w:rsidRPr="0021451E">
        <w:rPr>
          <w:rFonts w:ascii="Arial" w:hAnsi="Arial" w:cs="Arial"/>
          <w:sz w:val="24"/>
          <w:lang w:val="en"/>
        </w:rPr>
        <w:t>neighbourhood</w:t>
      </w:r>
      <w:proofErr w:type="spellEnd"/>
      <w:r w:rsidRPr="0021451E">
        <w:rPr>
          <w:rFonts w:ascii="Arial" w:hAnsi="Arial" w:cs="Arial"/>
          <w:sz w:val="24"/>
          <w:lang w:val="en"/>
        </w:rPr>
        <w:t xml:space="preserve"> after the Armistice. </w:t>
      </w:r>
      <w:r w:rsidRPr="0021451E">
        <w:rPr>
          <w:rFonts w:ascii="Arial" w:hAnsi="Arial" w:cs="Arial"/>
          <w:sz w:val="24"/>
          <w:lang w:val="en"/>
        </w:rPr>
        <w:br/>
      </w:r>
      <w:r w:rsidRPr="0021451E">
        <w:rPr>
          <w:rFonts w:ascii="Arial" w:hAnsi="Arial" w:cs="Arial"/>
          <w:sz w:val="24"/>
          <w:lang w:val="en"/>
        </w:rPr>
        <w:br/>
        <w:t xml:space="preserve">The Loos Memorial commemorates over 20,000 officers and men who have no known grave, who fell in the area from the River Lys to the old southern boundary of the First Army, east and west of </w:t>
      </w:r>
      <w:proofErr w:type="spellStart"/>
      <w:r w:rsidRPr="0021451E">
        <w:rPr>
          <w:rFonts w:ascii="Arial" w:hAnsi="Arial" w:cs="Arial"/>
          <w:sz w:val="24"/>
          <w:lang w:val="en"/>
        </w:rPr>
        <w:t>Grenay</w:t>
      </w:r>
      <w:proofErr w:type="spellEnd"/>
      <w:r w:rsidRPr="0021451E">
        <w:rPr>
          <w:rFonts w:ascii="Arial" w:hAnsi="Arial" w:cs="Arial"/>
          <w:sz w:val="24"/>
          <w:lang w:val="en"/>
        </w:rPr>
        <w:t xml:space="preserve">. On either side of the cemetery is a wall 15 feet high, to which are fixed tablets on which are carved the names of those commemorated. At the back are four small circular courts, open to the sky, in which the lines of tablets are continued, and between these courts are three semicircular walls or apses, two of which carry tablets, while on the </w:t>
      </w:r>
      <w:proofErr w:type="spellStart"/>
      <w:r w:rsidRPr="0021451E">
        <w:rPr>
          <w:rFonts w:ascii="Arial" w:hAnsi="Arial" w:cs="Arial"/>
          <w:sz w:val="24"/>
          <w:lang w:val="en"/>
        </w:rPr>
        <w:t>centre</w:t>
      </w:r>
      <w:proofErr w:type="spellEnd"/>
      <w:r w:rsidRPr="0021451E">
        <w:rPr>
          <w:rFonts w:ascii="Arial" w:hAnsi="Arial" w:cs="Arial"/>
          <w:sz w:val="24"/>
          <w:lang w:val="en"/>
        </w:rPr>
        <w:t xml:space="preserve"> apse is erected the Cross of Sacrifice.</w:t>
      </w:r>
      <w:r w:rsidRPr="0021451E">
        <w:rPr>
          <w:rFonts w:ascii="Arial" w:hAnsi="Arial" w:cs="Arial"/>
          <w:sz w:val="24"/>
          <w:lang w:val="en"/>
        </w:rPr>
        <w:br/>
      </w:r>
      <w:r w:rsidRPr="0021451E">
        <w:rPr>
          <w:rFonts w:ascii="Arial" w:hAnsi="Arial" w:cs="Arial"/>
          <w:sz w:val="24"/>
          <w:lang w:val="en"/>
        </w:rPr>
        <w:br/>
        <w:t>The memorial was designed by Sir Herbert Baker with sculpture by Charles Wheeler. It was unveiled by Sir Nevil Macready on 4 Augu</w:t>
      </w:r>
      <w:r>
        <w:rPr>
          <w:rFonts w:ascii="Arial" w:hAnsi="Arial" w:cs="Arial"/>
          <w:sz w:val="24"/>
          <w:lang w:val="en"/>
        </w:rPr>
        <w:t>st 1930.</w:t>
      </w:r>
    </w:p>
    <w:sectPr w:rsidR="0021451E" w:rsidRPr="00214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1E"/>
    <w:rsid w:val="00104F53"/>
    <w:rsid w:val="0021451E"/>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6DDB-E89F-4AC2-9793-87DB0363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4991">
      <w:bodyDiv w:val="1"/>
      <w:marLeft w:val="0"/>
      <w:marRight w:val="0"/>
      <w:marTop w:val="0"/>
      <w:marBottom w:val="0"/>
      <w:divBdr>
        <w:top w:val="none" w:sz="0" w:space="0" w:color="auto"/>
        <w:left w:val="none" w:sz="0" w:space="0" w:color="auto"/>
        <w:bottom w:val="none" w:sz="0" w:space="0" w:color="auto"/>
        <w:right w:val="none" w:sz="0" w:space="0" w:color="auto"/>
      </w:divBdr>
      <w:divsChild>
        <w:div w:id="329258096">
          <w:marLeft w:val="0"/>
          <w:marRight w:val="0"/>
          <w:marTop w:val="0"/>
          <w:marBottom w:val="0"/>
          <w:divBdr>
            <w:top w:val="none" w:sz="0" w:space="0" w:color="auto"/>
            <w:left w:val="none" w:sz="0" w:space="0" w:color="auto"/>
            <w:bottom w:val="none" w:sz="0" w:space="0" w:color="auto"/>
            <w:right w:val="none" w:sz="0" w:space="0" w:color="auto"/>
          </w:divBdr>
          <w:divsChild>
            <w:div w:id="1116096464">
              <w:marLeft w:val="0"/>
              <w:marRight w:val="0"/>
              <w:marTop w:val="0"/>
              <w:marBottom w:val="0"/>
              <w:divBdr>
                <w:top w:val="none" w:sz="0" w:space="0" w:color="auto"/>
                <w:left w:val="none" w:sz="0" w:space="0" w:color="auto"/>
                <w:bottom w:val="none" w:sz="0" w:space="0" w:color="auto"/>
                <w:right w:val="none" w:sz="0" w:space="0" w:color="auto"/>
              </w:divBdr>
              <w:divsChild>
                <w:div w:id="984773235">
                  <w:marLeft w:val="0"/>
                  <w:marRight w:val="0"/>
                  <w:marTop w:val="0"/>
                  <w:marBottom w:val="0"/>
                  <w:divBdr>
                    <w:top w:val="none" w:sz="0" w:space="0" w:color="auto"/>
                    <w:left w:val="none" w:sz="0" w:space="0" w:color="auto"/>
                    <w:bottom w:val="none" w:sz="0" w:space="0" w:color="auto"/>
                    <w:right w:val="none" w:sz="0" w:space="0" w:color="auto"/>
                  </w:divBdr>
                  <w:divsChild>
                    <w:div w:id="2089185359">
                      <w:marLeft w:val="0"/>
                      <w:marRight w:val="0"/>
                      <w:marTop w:val="0"/>
                      <w:marBottom w:val="480"/>
                      <w:divBdr>
                        <w:top w:val="single" w:sz="6" w:space="15" w:color="E8E8E8"/>
                        <w:left w:val="single" w:sz="6" w:space="15" w:color="E8E8E8"/>
                        <w:bottom w:val="single" w:sz="6" w:space="15" w:color="E8E8E8"/>
                        <w:right w:val="single" w:sz="6" w:space="15" w:color="E8E8E8"/>
                      </w:divBdr>
                      <w:divsChild>
                        <w:div w:id="2753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43056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2553">
          <w:marLeft w:val="0"/>
          <w:marRight w:val="0"/>
          <w:marTop w:val="0"/>
          <w:marBottom w:val="0"/>
          <w:divBdr>
            <w:top w:val="none" w:sz="0" w:space="0" w:color="auto"/>
            <w:left w:val="none" w:sz="0" w:space="0" w:color="auto"/>
            <w:bottom w:val="none" w:sz="0" w:space="0" w:color="auto"/>
            <w:right w:val="none" w:sz="0" w:space="0" w:color="auto"/>
          </w:divBdr>
          <w:divsChild>
            <w:div w:id="1957366271">
              <w:marLeft w:val="0"/>
              <w:marRight w:val="0"/>
              <w:marTop w:val="0"/>
              <w:marBottom w:val="0"/>
              <w:divBdr>
                <w:top w:val="none" w:sz="0" w:space="0" w:color="auto"/>
                <w:left w:val="none" w:sz="0" w:space="0" w:color="auto"/>
                <w:bottom w:val="none" w:sz="0" w:space="0" w:color="auto"/>
                <w:right w:val="none" w:sz="0" w:space="0" w:color="auto"/>
              </w:divBdr>
              <w:divsChild>
                <w:div w:id="635110580">
                  <w:marLeft w:val="0"/>
                  <w:marRight w:val="0"/>
                  <w:marTop w:val="0"/>
                  <w:marBottom w:val="0"/>
                  <w:divBdr>
                    <w:top w:val="none" w:sz="0" w:space="0" w:color="auto"/>
                    <w:left w:val="none" w:sz="0" w:space="0" w:color="auto"/>
                    <w:bottom w:val="none" w:sz="0" w:space="0" w:color="auto"/>
                    <w:right w:val="none" w:sz="0" w:space="0" w:color="auto"/>
                  </w:divBdr>
                  <w:divsChild>
                    <w:div w:id="82976">
                      <w:marLeft w:val="0"/>
                      <w:marRight w:val="0"/>
                      <w:marTop w:val="0"/>
                      <w:marBottom w:val="480"/>
                      <w:divBdr>
                        <w:top w:val="dotted" w:sz="6" w:space="4" w:color="666666"/>
                        <w:left w:val="dotted" w:sz="6" w:space="4" w:color="666666"/>
                        <w:bottom w:val="dotted" w:sz="6" w:space="4" w:color="666666"/>
                        <w:right w:val="dotted" w:sz="6" w:space="4" w:color="666666"/>
                      </w:divBdr>
                      <w:divsChild>
                        <w:div w:id="3191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78156">
      <w:bodyDiv w:val="1"/>
      <w:marLeft w:val="0"/>
      <w:marRight w:val="0"/>
      <w:marTop w:val="0"/>
      <w:marBottom w:val="0"/>
      <w:divBdr>
        <w:top w:val="none" w:sz="0" w:space="0" w:color="auto"/>
        <w:left w:val="none" w:sz="0" w:space="0" w:color="auto"/>
        <w:bottom w:val="none" w:sz="0" w:space="0" w:color="auto"/>
        <w:right w:val="none" w:sz="0" w:space="0" w:color="auto"/>
      </w:divBdr>
      <w:divsChild>
        <w:div w:id="2068920089">
          <w:marLeft w:val="0"/>
          <w:marRight w:val="0"/>
          <w:marTop w:val="0"/>
          <w:marBottom w:val="0"/>
          <w:divBdr>
            <w:top w:val="none" w:sz="0" w:space="0" w:color="auto"/>
            <w:left w:val="none" w:sz="0" w:space="0" w:color="auto"/>
            <w:bottom w:val="none" w:sz="0" w:space="0" w:color="auto"/>
            <w:right w:val="none" w:sz="0" w:space="0" w:color="auto"/>
          </w:divBdr>
          <w:divsChild>
            <w:div w:id="656228430">
              <w:marLeft w:val="0"/>
              <w:marRight w:val="0"/>
              <w:marTop w:val="0"/>
              <w:marBottom w:val="0"/>
              <w:divBdr>
                <w:top w:val="none" w:sz="0" w:space="0" w:color="auto"/>
                <w:left w:val="none" w:sz="0" w:space="0" w:color="auto"/>
                <w:bottom w:val="none" w:sz="0" w:space="0" w:color="auto"/>
                <w:right w:val="none" w:sz="0" w:space="0" w:color="auto"/>
              </w:divBdr>
              <w:divsChild>
                <w:div w:id="2131892467">
                  <w:marLeft w:val="0"/>
                  <w:marRight w:val="0"/>
                  <w:marTop w:val="0"/>
                  <w:marBottom w:val="0"/>
                  <w:divBdr>
                    <w:top w:val="none" w:sz="0" w:space="0" w:color="auto"/>
                    <w:left w:val="none" w:sz="0" w:space="0" w:color="auto"/>
                    <w:bottom w:val="none" w:sz="0" w:space="0" w:color="auto"/>
                    <w:right w:val="none" w:sz="0" w:space="0" w:color="auto"/>
                  </w:divBdr>
                  <w:divsChild>
                    <w:div w:id="287854748">
                      <w:marLeft w:val="0"/>
                      <w:marRight w:val="0"/>
                      <w:marTop w:val="0"/>
                      <w:marBottom w:val="480"/>
                      <w:divBdr>
                        <w:top w:val="dotted" w:sz="6" w:space="4" w:color="666666"/>
                        <w:left w:val="dotted" w:sz="6" w:space="4" w:color="666666"/>
                        <w:bottom w:val="dotted" w:sz="6" w:space="4" w:color="666666"/>
                        <w:right w:val="dotted" w:sz="6" w:space="4" w:color="666666"/>
                      </w:divBdr>
                      <w:divsChild>
                        <w:div w:id="1137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18094">
      <w:bodyDiv w:val="1"/>
      <w:marLeft w:val="0"/>
      <w:marRight w:val="0"/>
      <w:marTop w:val="0"/>
      <w:marBottom w:val="0"/>
      <w:divBdr>
        <w:top w:val="none" w:sz="0" w:space="0" w:color="auto"/>
        <w:left w:val="none" w:sz="0" w:space="0" w:color="auto"/>
        <w:bottom w:val="none" w:sz="0" w:space="0" w:color="auto"/>
        <w:right w:val="none" w:sz="0" w:space="0" w:color="auto"/>
      </w:divBdr>
      <w:divsChild>
        <w:div w:id="543835860">
          <w:marLeft w:val="0"/>
          <w:marRight w:val="0"/>
          <w:marTop w:val="0"/>
          <w:marBottom w:val="0"/>
          <w:divBdr>
            <w:top w:val="none" w:sz="0" w:space="0" w:color="auto"/>
            <w:left w:val="none" w:sz="0" w:space="0" w:color="auto"/>
            <w:bottom w:val="none" w:sz="0" w:space="0" w:color="auto"/>
            <w:right w:val="none" w:sz="0" w:space="0" w:color="auto"/>
          </w:divBdr>
          <w:divsChild>
            <w:div w:id="578758182">
              <w:marLeft w:val="0"/>
              <w:marRight w:val="0"/>
              <w:marTop w:val="0"/>
              <w:marBottom w:val="0"/>
              <w:divBdr>
                <w:top w:val="none" w:sz="0" w:space="0" w:color="auto"/>
                <w:left w:val="none" w:sz="0" w:space="0" w:color="auto"/>
                <w:bottom w:val="none" w:sz="0" w:space="0" w:color="auto"/>
                <w:right w:val="none" w:sz="0" w:space="0" w:color="auto"/>
              </w:divBdr>
              <w:divsChild>
                <w:div w:id="790199149">
                  <w:marLeft w:val="0"/>
                  <w:marRight w:val="0"/>
                  <w:marTop w:val="0"/>
                  <w:marBottom w:val="0"/>
                  <w:divBdr>
                    <w:top w:val="none" w:sz="0" w:space="0" w:color="auto"/>
                    <w:left w:val="none" w:sz="0" w:space="0" w:color="auto"/>
                    <w:bottom w:val="none" w:sz="0" w:space="0" w:color="auto"/>
                    <w:right w:val="none" w:sz="0" w:space="0" w:color="auto"/>
                  </w:divBdr>
                  <w:divsChild>
                    <w:div w:id="96118341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1423075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79500/LOO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2015-06-18T16:20:00Z</dcterms:created>
  <dcterms:modified xsi:type="dcterms:W3CDTF">2015-06-18T16:30:00Z</dcterms:modified>
</cp:coreProperties>
</file>